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28B9FB1B"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 xml:space="preserve">AN </w:t>
      </w:r>
      <w:r w:rsidR="00733538" w:rsidRPr="00783783">
        <w:rPr>
          <w:rFonts w:ascii="Arial" w:eastAsia="MS Mincho" w:hAnsi="Arial" w:cs="Arial"/>
          <w:b/>
          <w:sz w:val="24"/>
          <w:szCs w:val="24"/>
          <w:lang w:eastAsia="x-none"/>
        </w:rPr>
        <w:t>WG2</w:t>
      </w:r>
      <w:r w:rsidR="000862F0" w:rsidRPr="00783783">
        <w:rPr>
          <w:rFonts w:ascii="Arial" w:eastAsia="MS Mincho" w:hAnsi="Arial" w:cs="Arial"/>
          <w:b/>
          <w:sz w:val="24"/>
          <w:szCs w:val="24"/>
          <w:lang w:eastAsia="x-none"/>
        </w:rPr>
        <w:t>#1</w:t>
      </w:r>
      <w:r w:rsidR="00783783" w:rsidRPr="00783783">
        <w:rPr>
          <w:rFonts w:ascii="Arial" w:eastAsia="微軟正黑體" w:hAnsi="Arial" w:cs="Arial"/>
          <w:b/>
          <w:sz w:val="24"/>
          <w:szCs w:val="24"/>
          <w:lang w:eastAsia="zh-TW"/>
        </w:rPr>
        <w:t>20</w:t>
      </w:r>
      <w:r w:rsidR="00733538">
        <w:rPr>
          <w:rFonts w:ascii="Arial" w:eastAsia="MS Mincho" w:hAnsi="Arial"/>
          <w:b/>
          <w:sz w:val="24"/>
          <w:szCs w:val="24"/>
          <w:lang w:eastAsia="x-none"/>
        </w:rPr>
        <w:tab/>
      </w:r>
      <w:r w:rsidR="00733538" w:rsidRPr="005C4439">
        <w:rPr>
          <w:rFonts w:ascii="Arial" w:eastAsia="MS Mincho" w:hAnsi="Arial" w:cs="Arial"/>
          <w:b/>
          <w:sz w:val="24"/>
          <w:szCs w:val="24"/>
          <w:lang w:eastAsia="x-none"/>
        </w:rPr>
        <w:t>R2-2</w:t>
      </w:r>
      <w:r w:rsidR="008F13D7" w:rsidRPr="005C4439">
        <w:rPr>
          <w:rFonts w:ascii="Arial" w:eastAsia="MS Mincho" w:hAnsi="Arial" w:cs="Arial"/>
          <w:b/>
          <w:sz w:val="24"/>
          <w:szCs w:val="24"/>
          <w:lang w:eastAsia="x-none"/>
        </w:rPr>
        <w:t>2</w:t>
      </w:r>
      <w:r w:rsidR="00783783">
        <w:rPr>
          <w:rFonts w:ascii="Arial" w:eastAsia="新細明體" w:hAnsi="Arial" w:cs="Arial"/>
          <w:b/>
          <w:sz w:val="24"/>
          <w:szCs w:val="24"/>
          <w:lang w:eastAsia="zh-TW"/>
        </w:rPr>
        <w:t>1</w:t>
      </w:r>
      <w:r w:rsidR="0016687B">
        <w:rPr>
          <w:rFonts w:ascii="Arial" w:eastAsia="新細明體" w:hAnsi="Arial" w:cs="Arial" w:hint="eastAsia"/>
          <w:b/>
          <w:sz w:val="24"/>
          <w:szCs w:val="24"/>
          <w:lang w:eastAsia="zh-TW"/>
        </w:rPr>
        <w:t>2</w:t>
      </w:r>
      <w:r w:rsidR="0016687B">
        <w:rPr>
          <w:rFonts w:ascii="Arial" w:eastAsia="新細明體" w:hAnsi="Arial" w:cs="Arial"/>
          <w:b/>
          <w:sz w:val="24"/>
          <w:szCs w:val="24"/>
          <w:lang w:eastAsia="zh-TW"/>
        </w:rPr>
        <w:t>853</w:t>
      </w:r>
    </w:p>
    <w:p w14:paraId="7791F180" w14:textId="667193B3" w:rsidR="00A32E79" w:rsidRPr="00A32E79" w:rsidRDefault="00783783"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783783">
        <w:rPr>
          <w:rFonts w:ascii="Arial" w:eastAsia="MS Mincho" w:hAnsi="Arial" w:cs="Arial"/>
          <w:b/>
          <w:sz w:val="24"/>
          <w:szCs w:val="24"/>
          <w:lang w:eastAsia="x-none"/>
        </w:rPr>
        <w:t>Toulouse</w:t>
      </w:r>
      <w:r w:rsidR="00A32E79" w:rsidRPr="0057783E">
        <w:rPr>
          <w:rFonts w:ascii="Arial" w:eastAsia="MS Mincho" w:hAnsi="Arial" w:cs="Arial"/>
          <w:b/>
          <w:sz w:val="24"/>
          <w:szCs w:val="24"/>
          <w:lang w:eastAsia="x-none"/>
        </w:rPr>
        <w:t>,</w:t>
      </w:r>
      <w:r>
        <w:rPr>
          <w:rFonts w:ascii="Arial" w:eastAsia="MS Mincho" w:hAnsi="Arial" w:cs="Arial"/>
          <w:b/>
          <w:sz w:val="24"/>
          <w:szCs w:val="24"/>
          <w:lang w:eastAsia="x-none"/>
        </w:rPr>
        <w:t xml:space="preserve"> </w:t>
      </w:r>
      <w:r w:rsidRPr="00783783">
        <w:rPr>
          <w:rFonts w:ascii="Arial" w:eastAsia="MS Mincho" w:hAnsi="Arial" w:cs="Arial"/>
          <w:b/>
          <w:sz w:val="24"/>
          <w:szCs w:val="24"/>
          <w:lang w:eastAsia="x-none"/>
        </w:rPr>
        <w:t>France</w:t>
      </w:r>
      <w:r>
        <w:rPr>
          <w:rFonts w:ascii="Arial" w:eastAsia="MS Mincho" w:hAnsi="Arial" w:cs="Arial"/>
          <w:b/>
          <w:sz w:val="24"/>
          <w:szCs w:val="24"/>
          <w:lang w:eastAsia="x-none"/>
        </w:rPr>
        <w:t>,</w:t>
      </w:r>
      <w:r w:rsidR="00A32E79" w:rsidRPr="0057783E">
        <w:rPr>
          <w:rFonts w:ascii="Arial" w:eastAsia="MS Mincho" w:hAnsi="Arial" w:cs="Arial"/>
          <w:b/>
          <w:sz w:val="24"/>
          <w:szCs w:val="24"/>
          <w:lang w:eastAsia="x-none"/>
        </w:rPr>
        <w:t xml:space="preserve"> </w:t>
      </w:r>
      <w:r w:rsidR="0057783E" w:rsidRPr="0057783E">
        <w:rPr>
          <w:rFonts w:ascii="Arial" w:eastAsia="新細明體" w:hAnsi="Arial" w:cs="Arial"/>
          <w:b/>
          <w:sz w:val="24"/>
          <w:szCs w:val="24"/>
          <w:lang w:eastAsia="zh-TW"/>
        </w:rPr>
        <w:t>1</w:t>
      </w:r>
      <w:r>
        <w:rPr>
          <w:rFonts w:ascii="Arial" w:eastAsia="新細明體" w:hAnsi="Arial" w:cs="Arial"/>
          <w:b/>
          <w:sz w:val="24"/>
          <w:szCs w:val="24"/>
          <w:lang w:eastAsia="zh-TW"/>
        </w:rPr>
        <w:t>4</w:t>
      </w:r>
      <w:r w:rsidR="00BF7401" w:rsidRPr="0057783E">
        <w:rPr>
          <w:rFonts w:ascii="Arial" w:eastAsia="MS Mincho" w:hAnsi="Arial" w:cs="Arial"/>
          <w:b/>
          <w:sz w:val="24"/>
          <w:szCs w:val="24"/>
          <w:lang w:eastAsia="x-none"/>
        </w:rPr>
        <w:t>-</w:t>
      </w:r>
      <w:r>
        <w:rPr>
          <w:rFonts w:ascii="Arial" w:eastAsia="MS Mincho" w:hAnsi="Arial" w:cs="Arial"/>
          <w:b/>
          <w:sz w:val="24"/>
          <w:szCs w:val="24"/>
          <w:lang w:eastAsia="x-none"/>
        </w:rPr>
        <w:t>18</w:t>
      </w:r>
      <w:r w:rsidR="00A32E79" w:rsidRPr="0057783E">
        <w:rPr>
          <w:rFonts w:ascii="Arial" w:eastAsia="MS Mincho" w:hAnsi="Arial" w:cs="Arial"/>
          <w:b/>
          <w:sz w:val="24"/>
          <w:szCs w:val="24"/>
          <w:lang w:eastAsia="x-none"/>
        </w:rPr>
        <w:t xml:space="preserve"> </w:t>
      </w:r>
      <w:r w:rsidRPr="00783783">
        <w:rPr>
          <w:rFonts w:ascii="Arial" w:eastAsia="MS Mincho" w:hAnsi="Arial" w:cs="Arial"/>
          <w:b/>
          <w:sz w:val="24"/>
          <w:szCs w:val="24"/>
          <w:lang w:eastAsia="x-none"/>
        </w:rPr>
        <w:t>November</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2C9455B0"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color w:val="FF0000"/>
          <w:sz w:val="24"/>
          <w:szCs w:val="24"/>
          <w:lang w:eastAsia="zh-TW"/>
        </w:rPr>
      </w:pPr>
    </w:p>
    <w:p w14:paraId="51A80B1E" w14:textId="272B160B"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Agenda Item:</w:t>
      </w:r>
      <w:r w:rsidRPr="00A32E79">
        <w:rPr>
          <w:rFonts w:ascii="Arial" w:eastAsia="新細明體" w:hAnsi="Arial" w:cs="Arial"/>
          <w:b/>
          <w:sz w:val="24"/>
          <w:szCs w:val="24"/>
          <w:lang w:eastAsia="zh-CN"/>
        </w:rPr>
        <w:tab/>
      </w:r>
      <w:r w:rsidR="005C4439">
        <w:rPr>
          <w:rFonts w:ascii="Arial" w:eastAsia="新細明體" w:hAnsi="Arial" w:cs="Arial" w:hint="eastAsia"/>
          <w:b/>
          <w:sz w:val="24"/>
          <w:szCs w:val="24"/>
          <w:lang w:eastAsia="zh-TW"/>
        </w:rPr>
        <w:t>8</w:t>
      </w:r>
      <w:r w:rsidR="00540CBB">
        <w:rPr>
          <w:rFonts w:ascii="Arial" w:eastAsia="新細明體" w:hAnsi="Arial" w:cs="Arial"/>
          <w:b/>
          <w:sz w:val="24"/>
          <w:szCs w:val="24"/>
          <w:lang w:eastAsia="zh-CN"/>
        </w:rPr>
        <w:t>.</w:t>
      </w:r>
      <w:r w:rsidR="00D51CE4">
        <w:rPr>
          <w:rFonts w:ascii="Arial" w:eastAsia="新細明體" w:hAnsi="Arial" w:cs="Arial"/>
          <w:b/>
          <w:sz w:val="24"/>
          <w:szCs w:val="24"/>
          <w:lang w:eastAsia="zh-CN"/>
        </w:rPr>
        <w:t>1</w:t>
      </w:r>
      <w:r w:rsidR="005C4439">
        <w:rPr>
          <w:rFonts w:ascii="Arial" w:eastAsia="新細明體" w:hAnsi="Arial" w:cs="Arial" w:hint="eastAsia"/>
          <w:b/>
          <w:sz w:val="24"/>
          <w:szCs w:val="24"/>
          <w:lang w:eastAsia="zh-TW"/>
        </w:rPr>
        <w:t>.</w:t>
      </w:r>
      <w:r w:rsidR="00705E0C">
        <w:rPr>
          <w:rFonts w:ascii="Arial" w:eastAsia="新細明體" w:hAnsi="Arial" w:cs="Arial"/>
          <w:b/>
          <w:sz w:val="24"/>
          <w:szCs w:val="24"/>
          <w:lang w:eastAsia="zh-TW"/>
        </w:rPr>
        <w:t>3</w:t>
      </w:r>
    </w:p>
    <w:p w14:paraId="36BF50FF"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 xml:space="preserve">Source: </w:t>
      </w:r>
      <w:r w:rsidRPr="00A32E79">
        <w:rPr>
          <w:rFonts w:ascii="Arial" w:eastAsia="新細明體" w:hAnsi="Arial" w:cs="Arial"/>
          <w:b/>
          <w:sz w:val="24"/>
          <w:szCs w:val="24"/>
          <w:lang w:eastAsia="zh-CN"/>
        </w:rPr>
        <w:tab/>
        <w:t>MediaTek Inc.</w:t>
      </w:r>
    </w:p>
    <w:p w14:paraId="64930AF8" w14:textId="3193C132" w:rsidR="00A32E79" w:rsidRPr="00A32E79" w:rsidRDefault="00A32E79" w:rsidP="00540CBB">
      <w:pPr>
        <w:tabs>
          <w:tab w:val="left" w:pos="1701"/>
        </w:tabs>
        <w:overflowPunct/>
        <w:autoSpaceDE/>
        <w:autoSpaceDN/>
        <w:adjustRightInd/>
        <w:spacing w:after="0"/>
        <w:ind w:left="1710" w:hanging="1710"/>
        <w:textAlignment w:val="auto"/>
        <w:rPr>
          <w:rFonts w:ascii="Arial" w:eastAsia="新細明體" w:hAnsi="Arial" w:cs="Arial"/>
          <w:b/>
          <w:sz w:val="24"/>
          <w:szCs w:val="24"/>
          <w:lang w:eastAsia="zh-TW"/>
        </w:rPr>
      </w:pPr>
      <w:r w:rsidRPr="00A32E79">
        <w:rPr>
          <w:rFonts w:ascii="Arial" w:eastAsia="新細明體" w:hAnsi="Arial" w:cs="Arial"/>
          <w:b/>
          <w:sz w:val="24"/>
          <w:szCs w:val="24"/>
          <w:lang w:eastAsia="zh-CN"/>
        </w:rPr>
        <w:t xml:space="preserve">Title:  </w:t>
      </w:r>
      <w:r w:rsidRPr="00A32E79">
        <w:rPr>
          <w:rFonts w:ascii="Arial" w:eastAsia="新細明體" w:hAnsi="Arial" w:cs="Arial"/>
          <w:b/>
          <w:sz w:val="24"/>
          <w:szCs w:val="24"/>
          <w:lang w:eastAsia="zh-CN"/>
        </w:rPr>
        <w:tab/>
      </w:r>
      <w:r w:rsidR="00F20EDA">
        <w:rPr>
          <w:rFonts w:ascii="Arial" w:eastAsia="新細明體" w:hAnsi="Arial" w:cs="Arial"/>
          <w:b/>
          <w:sz w:val="24"/>
          <w:szCs w:val="24"/>
          <w:lang w:eastAsia="zh-CN"/>
        </w:rPr>
        <w:t>NCR</w:t>
      </w:r>
      <w:r w:rsidR="00A64BC1" w:rsidRPr="00A64BC1">
        <w:rPr>
          <w:rFonts w:ascii="Arial" w:eastAsia="新細明體" w:hAnsi="Arial" w:cs="Arial"/>
          <w:b/>
          <w:sz w:val="24"/>
          <w:szCs w:val="24"/>
          <w:lang w:eastAsia="zh-CN"/>
        </w:rPr>
        <w:t xml:space="preserve"> management</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新細明體"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Document for:</w:t>
      </w:r>
      <w:r w:rsidRPr="00A32E79">
        <w:rPr>
          <w:rFonts w:ascii="Arial" w:eastAsia="新細明體" w:hAnsi="Arial" w:cs="Arial"/>
          <w:b/>
          <w:sz w:val="24"/>
          <w:szCs w:val="24"/>
          <w:lang w:eastAsia="zh-CN"/>
        </w:rPr>
        <w:tab/>
        <w:t>Discussion, decision</w:t>
      </w:r>
    </w:p>
    <w:p w14:paraId="259DA8A7" w14:textId="124D08E4" w:rsidR="00467897" w:rsidRPr="007F5DC5" w:rsidRDefault="00A32E79" w:rsidP="007F5DC5">
      <w:pPr>
        <w:pStyle w:val="af9"/>
        <w:keepNext/>
        <w:keepLines/>
        <w:numPr>
          <w:ilvl w:val="0"/>
          <w:numId w:val="31"/>
        </w:numPr>
        <w:pBdr>
          <w:top w:val="single" w:sz="12" w:space="3" w:color="auto"/>
        </w:pBdr>
        <w:tabs>
          <w:tab w:val="num" w:pos="432"/>
        </w:tabs>
        <w:spacing w:before="240"/>
        <w:outlineLvl w:val="0"/>
        <w:rPr>
          <w:rFonts w:ascii="Arial" w:eastAsia="新細明體" w:hAnsi="Arial" w:cs="Arial"/>
          <w:sz w:val="36"/>
        </w:rPr>
      </w:pPr>
      <w:r w:rsidRPr="00467897">
        <w:rPr>
          <w:rFonts w:ascii="Arial" w:eastAsia="新細明體" w:hAnsi="Arial" w:cs="Arial"/>
          <w:sz w:val="36"/>
        </w:rPr>
        <w:t>Introduction</w:t>
      </w:r>
      <w:bookmarkStart w:id="8" w:name="OLE_LINK39"/>
      <w:bookmarkStart w:id="9" w:name="OLE_LINK38"/>
      <w:bookmarkStart w:id="10" w:name="OLE_LINK37"/>
    </w:p>
    <w:p w14:paraId="6A5FFBF5" w14:textId="61C59E43" w:rsidR="003D23E0" w:rsidRDefault="003D23E0" w:rsidP="00F2007C">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sz w:val="22"/>
          <w:szCs w:val="22"/>
          <w:lang w:eastAsia="zh-TW"/>
        </w:rPr>
        <w:t>T</w:t>
      </w:r>
      <w:r>
        <w:rPr>
          <w:rFonts w:ascii="Calibri" w:eastAsia="新細明體" w:hAnsi="Calibri"/>
          <w:sz w:val="22"/>
          <w:szCs w:val="22"/>
          <w:lang w:eastAsia="zh-TW"/>
        </w:rPr>
        <w:t xml:space="preserve">his paper </w:t>
      </w:r>
      <w:r w:rsidR="00975727">
        <w:rPr>
          <w:rFonts w:ascii="Calibri" w:eastAsia="新細明體" w:hAnsi="Calibri"/>
          <w:sz w:val="22"/>
          <w:szCs w:val="22"/>
          <w:lang w:eastAsia="zh-TW"/>
        </w:rPr>
        <w:t>expresses</w:t>
      </w:r>
      <w:r w:rsidR="00467897">
        <w:rPr>
          <w:rFonts w:ascii="Calibri" w:eastAsia="新細明體" w:hAnsi="Calibri"/>
          <w:sz w:val="22"/>
          <w:szCs w:val="22"/>
          <w:lang w:eastAsia="zh-TW"/>
        </w:rPr>
        <w:t xml:space="preserve"> our views about</w:t>
      </w:r>
      <w:r w:rsidR="00684D11">
        <w:rPr>
          <w:rFonts w:ascii="Calibri" w:eastAsia="新細明體" w:hAnsi="Calibri"/>
          <w:sz w:val="22"/>
          <w:szCs w:val="22"/>
          <w:lang w:eastAsia="zh-TW"/>
        </w:rPr>
        <w:t xml:space="preserve"> </w:t>
      </w:r>
      <w:r w:rsidR="007F5DC5">
        <w:rPr>
          <w:rFonts w:ascii="Calibri" w:eastAsia="新細明體" w:hAnsi="Calibri" w:hint="eastAsia"/>
          <w:sz w:val="22"/>
          <w:szCs w:val="22"/>
          <w:lang w:eastAsia="zh-TW"/>
        </w:rPr>
        <w:t>r</w:t>
      </w:r>
      <w:r w:rsidR="007F5DC5" w:rsidRPr="007F5DC5">
        <w:rPr>
          <w:rFonts w:ascii="Calibri" w:eastAsia="新細明體" w:hAnsi="Calibri"/>
          <w:sz w:val="22"/>
          <w:szCs w:val="22"/>
          <w:lang w:eastAsia="zh-TW"/>
        </w:rPr>
        <w:t>epeater management</w:t>
      </w:r>
      <w:r w:rsidR="007F5DC5">
        <w:rPr>
          <w:rFonts w:ascii="Calibri" w:eastAsia="新細明體"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1506F6CC" w14:textId="7329BD7B" w:rsidR="00AA6D18" w:rsidRDefault="00AA6D18" w:rsidP="00AA6D18">
      <w:pPr>
        <w:pStyle w:val="2"/>
        <w:rPr>
          <w:rFonts w:eastAsia="新細明體"/>
          <w:lang w:eastAsia="zh-TW"/>
        </w:rPr>
      </w:pPr>
      <w:r>
        <w:rPr>
          <w:rFonts w:eastAsia="新細明體"/>
          <w:lang w:eastAsia="zh-TW"/>
        </w:rPr>
        <w:t>2.</w:t>
      </w:r>
      <w:r w:rsidR="00975727">
        <w:rPr>
          <w:rFonts w:eastAsia="新細明體"/>
          <w:lang w:eastAsia="zh-TW"/>
        </w:rPr>
        <w:t>1</w:t>
      </w:r>
      <w:r>
        <w:rPr>
          <w:rFonts w:eastAsia="新細明體"/>
          <w:lang w:eastAsia="zh-TW"/>
        </w:rPr>
        <w:tab/>
      </w:r>
      <w:r w:rsidR="00975727" w:rsidRPr="00975727">
        <w:rPr>
          <w:rFonts w:eastAsia="新細明體" w:cs="Arial"/>
          <w:lang w:eastAsia="zh-TW"/>
        </w:rPr>
        <w:t>Rep</w:t>
      </w:r>
      <w:r w:rsidR="00975727" w:rsidRPr="00975727">
        <w:rPr>
          <w:rFonts w:eastAsia="新細明體"/>
          <w:lang w:eastAsia="zh-TW"/>
        </w:rPr>
        <w:t>eater management</w:t>
      </w:r>
    </w:p>
    <w:p w14:paraId="67455976" w14:textId="0EBFF433" w:rsidR="00D24BF6" w:rsidRDefault="00777E09" w:rsidP="00BD0C55">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In the study phase of NCR, we had captured 4 solutions about r</w:t>
      </w:r>
      <w:r w:rsidRPr="00777E09">
        <w:rPr>
          <w:rFonts w:ascii="Calibri" w:eastAsia="新細明體" w:hAnsi="Calibri"/>
          <w:sz w:val="22"/>
          <w:szCs w:val="22"/>
          <w:lang w:eastAsia="zh-TW"/>
        </w:rPr>
        <w:t>epeater management</w:t>
      </w:r>
      <w:r>
        <w:rPr>
          <w:rFonts w:ascii="Calibri" w:eastAsia="新細明體" w:hAnsi="Calibri"/>
          <w:sz w:val="22"/>
          <w:szCs w:val="22"/>
          <w:lang w:eastAsia="zh-TW"/>
        </w:rPr>
        <w:t xml:space="preserve"> in the TR 38.867. </w:t>
      </w:r>
      <w:r w:rsidR="005C52DE">
        <w:rPr>
          <w:rFonts w:ascii="Calibri" w:eastAsia="新細明體" w:hAnsi="Calibri"/>
          <w:sz w:val="22"/>
          <w:szCs w:val="22"/>
          <w:lang w:eastAsia="zh-TW"/>
        </w:rPr>
        <w:t>From our point of view</w:t>
      </w:r>
      <w:r w:rsidR="00667D4C">
        <w:rPr>
          <w:rFonts w:ascii="Calibri" w:eastAsia="新細明體" w:hAnsi="Calibri"/>
          <w:sz w:val="22"/>
          <w:szCs w:val="22"/>
          <w:lang w:eastAsia="zh-TW"/>
        </w:rPr>
        <w:t xml:space="preserve"> and based on the LS</w:t>
      </w:r>
      <w:r w:rsidR="00D24BF6">
        <w:rPr>
          <w:rFonts w:ascii="Calibri" w:eastAsia="新細明體" w:hAnsi="Calibri"/>
          <w:sz w:val="22"/>
          <w:szCs w:val="22"/>
          <w:lang w:eastAsia="zh-TW"/>
        </w:rPr>
        <w:t xml:space="preserve"> [4]</w:t>
      </w:r>
      <w:r w:rsidR="00667D4C">
        <w:rPr>
          <w:rFonts w:ascii="Calibri" w:eastAsia="新細明體" w:hAnsi="Calibri"/>
          <w:sz w:val="22"/>
          <w:szCs w:val="22"/>
          <w:lang w:eastAsia="zh-TW"/>
        </w:rPr>
        <w:t xml:space="preserve"> from SA3</w:t>
      </w:r>
      <w:r w:rsidR="005C52DE">
        <w:rPr>
          <w:rFonts w:ascii="Calibri" w:eastAsia="新細明體" w:hAnsi="Calibri"/>
          <w:sz w:val="22"/>
          <w:szCs w:val="22"/>
          <w:lang w:eastAsia="zh-TW"/>
        </w:rPr>
        <w:t xml:space="preserve">, </w:t>
      </w:r>
      <w:r w:rsidR="00D24BF6">
        <w:rPr>
          <w:rFonts w:ascii="Calibri" w:eastAsia="新細明體" w:hAnsi="Calibri"/>
          <w:sz w:val="22"/>
          <w:szCs w:val="22"/>
          <w:lang w:eastAsia="zh-TW"/>
        </w:rPr>
        <w:t xml:space="preserve">solution 2 seems not workable for </w:t>
      </w:r>
      <w:r w:rsidR="00D24BF6">
        <w:rPr>
          <w:rFonts w:ascii="Calibri" w:eastAsia="新細明體" w:hAnsi="Calibri" w:hint="eastAsia"/>
          <w:sz w:val="22"/>
          <w:szCs w:val="22"/>
          <w:lang w:eastAsia="zh-TW"/>
        </w:rPr>
        <w:t>r</w:t>
      </w:r>
      <w:r w:rsidR="00D24BF6" w:rsidRPr="007F5DC5">
        <w:rPr>
          <w:rFonts w:ascii="Calibri" w:eastAsia="新細明體" w:hAnsi="Calibri"/>
          <w:sz w:val="22"/>
          <w:szCs w:val="22"/>
          <w:lang w:eastAsia="zh-TW"/>
        </w:rPr>
        <w:t>epeater management</w:t>
      </w:r>
      <w:r w:rsidR="00D24BF6">
        <w:rPr>
          <w:rFonts w:ascii="Calibri" w:eastAsia="新細明體" w:hAnsi="Calibri"/>
          <w:sz w:val="22"/>
          <w:szCs w:val="22"/>
          <w:lang w:eastAsia="zh-TW"/>
        </w:rPr>
        <w:t>.</w:t>
      </w:r>
    </w:p>
    <w:p w14:paraId="2E26D3EA" w14:textId="3398EB9B" w:rsidR="00D24BF6" w:rsidRDefault="00D24BF6" w:rsidP="00D24BF6">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roposal 1: Exclud</w:t>
      </w:r>
      <w:r w:rsidRPr="00D24BF6">
        <w:rPr>
          <w:rFonts w:ascii="Calibri" w:eastAsia="新細明體" w:hAnsi="Calibri"/>
          <w:b/>
          <w:bCs/>
          <w:sz w:val="22"/>
          <w:szCs w:val="22"/>
          <w:lang w:eastAsia="zh-TW"/>
        </w:rPr>
        <w:t xml:space="preserve">e </w:t>
      </w:r>
      <w:r w:rsidRPr="00D24BF6">
        <w:rPr>
          <w:rFonts w:ascii="Calibri" w:eastAsia="新細明體" w:hAnsi="Calibri" w:hint="eastAsia"/>
          <w:b/>
          <w:bCs/>
          <w:sz w:val="22"/>
          <w:szCs w:val="22"/>
          <w:lang w:eastAsia="zh-TW"/>
        </w:rPr>
        <w:t>r</w:t>
      </w:r>
      <w:r w:rsidRPr="00D24BF6">
        <w:rPr>
          <w:rFonts w:ascii="Calibri" w:eastAsia="新細明體" w:hAnsi="Calibri"/>
          <w:b/>
          <w:bCs/>
          <w:sz w:val="22"/>
          <w:szCs w:val="22"/>
          <w:lang w:eastAsia="zh-TW"/>
        </w:rPr>
        <w:t>epeater management opti</w:t>
      </w:r>
      <w:r>
        <w:rPr>
          <w:rFonts w:ascii="Calibri" w:eastAsia="新細明體" w:hAnsi="Calibri"/>
          <w:b/>
          <w:bCs/>
          <w:sz w:val="22"/>
          <w:szCs w:val="22"/>
          <w:lang w:eastAsia="zh-TW"/>
        </w:rPr>
        <w:t xml:space="preserve">on 2 and </w:t>
      </w:r>
      <w:proofErr w:type="spellStart"/>
      <w:r>
        <w:rPr>
          <w:rFonts w:ascii="Calibri" w:eastAsia="新細明體" w:hAnsi="Calibri"/>
          <w:b/>
          <w:bCs/>
          <w:sz w:val="22"/>
          <w:szCs w:val="22"/>
          <w:lang w:eastAsia="zh-TW"/>
        </w:rPr>
        <w:t>downselect</w:t>
      </w:r>
      <w:proofErr w:type="spellEnd"/>
      <w:r>
        <w:rPr>
          <w:rFonts w:ascii="Calibri" w:eastAsia="新細明體" w:hAnsi="Calibri"/>
          <w:b/>
          <w:bCs/>
          <w:sz w:val="22"/>
          <w:szCs w:val="22"/>
          <w:lang w:eastAsia="zh-TW"/>
        </w:rPr>
        <w:t xml:space="preserve"> between option 1, 3, 4.</w:t>
      </w:r>
    </w:p>
    <w:p w14:paraId="13807907" w14:textId="6926B5DC" w:rsidR="00D24BF6" w:rsidRDefault="00D24BF6" w:rsidP="00BD0C55">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We expect NCR will be a very cost </w:t>
      </w:r>
      <w:proofErr w:type="spellStart"/>
      <w:r>
        <w:rPr>
          <w:rFonts w:ascii="Calibri" w:eastAsia="新細明體" w:hAnsi="Calibri"/>
          <w:sz w:val="22"/>
          <w:szCs w:val="22"/>
          <w:lang w:eastAsia="zh-TW"/>
        </w:rPr>
        <w:t>efficitive</w:t>
      </w:r>
      <w:proofErr w:type="spellEnd"/>
      <w:r>
        <w:rPr>
          <w:rFonts w:ascii="Calibri" w:eastAsia="新細明體" w:hAnsi="Calibri"/>
          <w:sz w:val="22"/>
          <w:szCs w:val="22"/>
          <w:lang w:eastAsia="zh-TW"/>
        </w:rPr>
        <w:t xml:space="preserve"> device, therefore, functions (as well as signalling) should be limited, i.e., no too complicated design is needed. In the remaining 3 solutions, option 1 will be the most cost-effective option.</w:t>
      </w:r>
    </w:p>
    <w:p w14:paraId="6F76C5AE" w14:textId="292717FF" w:rsidR="009870FF" w:rsidRPr="005B0067" w:rsidRDefault="00E131FC" w:rsidP="00FA00A0">
      <w:pPr>
        <w:overflowPunct/>
        <w:autoSpaceDE/>
        <w:autoSpaceDN/>
        <w:adjustRightInd/>
        <w:spacing w:after="240"/>
        <w:textAlignment w:val="auto"/>
        <w:rPr>
          <w:rFonts w:ascii="Calibri" w:eastAsia="新細明體" w:hAnsi="Calibri"/>
          <w:b/>
          <w:bCs/>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w:t>
      </w:r>
      <w:r w:rsidR="00D24BF6">
        <w:rPr>
          <w:rFonts w:ascii="Calibri" w:eastAsia="新細明體" w:hAnsi="Calibri"/>
          <w:b/>
          <w:bCs/>
          <w:sz w:val="22"/>
          <w:szCs w:val="22"/>
          <w:lang w:eastAsia="zh-TW"/>
        </w:rPr>
        <w:t>2</w:t>
      </w:r>
      <w:r>
        <w:rPr>
          <w:rFonts w:ascii="Calibri" w:eastAsia="新細明體" w:hAnsi="Calibri"/>
          <w:b/>
          <w:bCs/>
          <w:sz w:val="22"/>
          <w:szCs w:val="22"/>
          <w:lang w:eastAsia="zh-TW"/>
        </w:rPr>
        <w:t>:</w:t>
      </w:r>
      <w:r w:rsidR="00D24BF6">
        <w:rPr>
          <w:rFonts w:ascii="Calibri" w:eastAsia="新細明體" w:hAnsi="Calibri"/>
          <w:b/>
          <w:bCs/>
          <w:sz w:val="22"/>
          <w:szCs w:val="22"/>
          <w:lang w:eastAsia="zh-TW"/>
        </w:rPr>
        <w:t xml:space="preserve"> RAN2 to adopt option 1 for repeater management.</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1"/>
      <w:bookmarkEnd w:id="12"/>
      <w:bookmarkEnd w:id="13"/>
      <w:bookmarkEnd w:id="14"/>
    </w:p>
    <w:bookmarkEnd w:id="0"/>
    <w:bookmarkEnd w:id="1"/>
    <w:p w14:paraId="667588EE" w14:textId="347FB339" w:rsidR="00B45DAD" w:rsidRDefault="00F40388" w:rsidP="00A32E79">
      <w:pPr>
        <w:overflowPunct/>
        <w:autoSpaceDE/>
        <w:autoSpaceDN/>
        <w:adjustRightInd/>
        <w:spacing w:after="240"/>
        <w:textAlignment w:val="auto"/>
        <w:rPr>
          <w:rFonts w:ascii="Calibri" w:eastAsia="新細明體" w:hAnsi="Calibri"/>
          <w:sz w:val="22"/>
          <w:szCs w:val="22"/>
          <w:lang w:eastAsia="zh-TW"/>
        </w:rPr>
      </w:pPr>
      <w:r w:rsidRPr="00F40388">
        <w:rPr>
          <w:rFonts w:ascii="Calibri" w:eastAsia="新細明體" w:hAnsi="Calibri"/>
          <w:sz w:val="22"/>
          <w:szCs w:val="22"/>
          <w:lang w:eastAsia="zh-TW"/>
        </w:rPr>
        <w:t>We have the following observations and proposals:</w:t>
      </w:r>
    </w:p>
    <w:p w14:paraId="3975AFE1" w14:textId="72E928C5" w:rsidR="00D24BF6" w:rsidRDefault="00D24BF6" w:rsidP="001320B5">
      <w:pPr>
        <w:overflowPunct/>
        <w:autoSpaceDE/>
        <w:autoSpaceDN/>
        <w:adjustRightInd/>
        <w:spacing w:after="240"/>
        <w:textAlignment w:val="auto"/>
        <w:rPr>
          <w:rFonts w:ascii="Calibri" w:eastAsia="新細明體" w:hAnsi="Calibri"/>
          <w:b/>
          <w:bCs/>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roposal 1: Exclud</w:t>
      </w:r>
      <w:r w:rsidRPr="00D24BF6">
        <w:rPr>
          <w:rFonts w:ascii="Calibri" w:eastAsia="新細明體" w:hAnsi="Calibri"/>
          <w:b/>
          <w:bCs/>
          <w:sz w:val="22"/>
          <w:szCs w:val="22"/>
          <w:lang w:eastAsia="zh-TW"/>
        </w:rPr>
        <w:t xml:space="preserve">e </w:t>
      </w:r>
      <w:r w:rsidRPr="00D24BF6">
        <w:rPr>
          <w:rFonts w:ascii="Calibri" w:eastAsia="新細明體" w:hAnsi="Calibri" w:hint="eastAsia"/>
          <w:b/>
          <w:bCs/>
          <w:sz w:val="22"/>
          <w:szCs w:val="22"/>
          <w:lang w:eastAsia="zh-TW"/>
        </w:rPr>
        <w:t>r</w:t>
      </w:r>
      <w:r w:rsidRPr="00D24BF6">
        <w:rPr>
          <w:rFonts w:ascii="Calibri" w:eastAsia="新細明體" w:hAnsi="Calibri"/>
          <w:b/>
          <w:bCs/>
          <w:sz w:val="22"/>
          <w:szCs w:val="22"/>
          <w:lang w:eastAsia="zh-TW"/>
        </w:rPr>
        <w:t>epeater management opti</w:t>
      </w:r>
      <w:r>
        <w:rPr>
          <w:rFonts w:ascii="Calibri" w:eastAsia="新細明體" w:hAnsi="Calibri"/>
          <w:b/>
          <w:bCs/>
          <w:sz w:val="22"/>
          <w:szCs w:val="22"/>
          <w:lang w:eastAsia="zh-TW"/>
        </w:rPr>
        <w:t xml:space="preserve">on 2 and </w:t>
      </w:r>
      <w:proofErr w:type="spellStart"/>
      <w:r>
        <w:rPr>
          <w:rFonts w:ascii="Calibri" w:eastAsia="新細明體" w:hAnsi="Calibri"/>
          <w:b/>
          <w:bCs/>
          <w:sz w:val="22"/>
          <w:szCs w:val="22"/>
          <w:lang w:eastAsia="zh-TW"/>
        </w:rPr>
        <w:t>downselect</w:t>
      </w:r>
      <w:proofErr w:type="spellEnd"/>
      <w:r>
        <w:rPr>
          <w:rFonts w:ascii="Calibri" w:eastAsia="新細明體" w:hAnsi="Calibri"/>
          <w:b/>
          <w:bCs/>
          <w:sz w:val="22"/>
          <w:szCs w:val="22"/>
          <w:lang w:eastAsia="zh-TW"/>
        </w:rPr>
        <w:t xml:space="preserve"> between option 1, 3, 4.</w:t>
      </w:r>
    </w:p>
    <w:p w14:paraId="69793A96" w14:textId="4AA187EB" w:rsidR="005B0067" w:rsidRPr="005B0067" w:rsidRDefault="00D24BF6" w:rsidP="001320B5">
      <w:pPr>
        <w:overflowPunct/>
        <w:autoSpaceDE/>
        <w:autoSpaceDN/>
        <w:adjustRightInd/>
        <w:spacing w:after="240"/>
        <w:textAlignment w:val="auto"/>
        <w:rPr>
          <w:rFonts w:ascii="Calibri" w:eastAsia="新細明體" w:hAnsi="Calibri"/>
          <w:b/>
          <w:bCs/>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roposal 2: RAN2 to adopt option 1 for repeater management.</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p w14:paraId="15DA553C" w14:textId="792FFDB3" w:rsidR="00A32E79" w:rsidRDefault="008E36F7" w:rsidP="00A32E79">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[1]</w:t>
      </w:r>
      <w:r>
        <w:rPr>
          <w:rFonts w:ascii="Calibri" w:eastAsia="新細明體" w:hAnsi="Calibri"/>
          <w:sz w:val="22"/>
          <w:szCs w:val="22"/>
          <w:lang w:eastAsia="en-US"/>
        </w:rPr>
        <w:tab/>
      </w:r>
      <w:bookmarkEnd w:id="2"/>
      <w:bookmarkEnd w:id="3"/>
      <w:bookmarkEnd w:id="4"/>
      <w:bookmarkEnd w:id="5"/>
      <w:bookmarkEnd w:id="6"/>
      <w:bookmarkEnd w:id="7"/>
      <w:r w:rsidR="00C87716">
        <w:rPr>
          <w:rFonts w:ascii="Calibri" w:eastAsia="新細明體" w:hAnsi="Calibri"/>
          <w:sz w:val="22"/>
          <w:szCs w:val="22"/>
          <w:lang w:eastAsia="en-US"/>
        </w:rPr>
        <w:fldChar w:fldCharType="begin"/>
      </w:r>
      <w:r w:rsidR="0085684C">
        <w:rPr>
          <w:rFonts w:ascii="Calibri" w:eastAsia="新細明體" w:hAnsi="Calibri"/>
          <w:sz w:val="22"/>
          <w:szCs w:val="22"/>
          <w:lang w:eastAsia="en-US"/>
        </w:rPr>
        <w:instrText>HYPERLINK "https://www.3gpp.org/ftp/tsg_ran/TSG_RAN/TSGR_94e/Docs/RP-213592.zip"</w:instrText>
      </w:r>
      <w:r w:rsidR="00C87716">
        <w:rPr>
          <w:rFonts w:ascii="Calibri" w:eastAsia="新細明體" w:hAnsi="Calibri"/>
          <w:sz w:val="22"/>
          <w:szCs w:val="22"/>
          <w:lang w:eastAsia="en-US"/>
        </w:rPr>
        <w:fldChar w:fldCharType="separate"/>
      </w:r>
      <w:r w:rsidR="00C87716" w:rsidRPr="00C87716">
        <w:rPr>
          <w:rStyle w:val="af0"/>
          <w:rFonts w:ascii="Calibri" w:eastAsia="新細明體" w:hAnsi="Calibri"/>
          <w:sz w:val="22"/>
          <w:szCs w:val="22"/>
          <w:lang w:eastAsia="en-US"/>
        </w:rPr>
        <w:t>RP-2135</w:t>
      </w:r>
      <w:r w:rsidR="0085684C">
        <w:rPr>
          <w:rStyle w:val="af0"/>
          <w:rFonts w:ascii="Calibri" w:eastAsia="新細明體" w:hAnsi="Calibri"/>
          <w:sz w:val="22"/>
          <w:szCs w:val="22"/>
          <w:lang w:eastAsia="en-US"/>
        </w:rPr>
        <w:t>92</w:t>
      </w:r>
      <w:r w:rsidR="00C87716">
        <w:rPr>
          <w:rFonts w:ascii="Calibri" w:eastAsia="新細明體" w:hAnsi="Calibri"/>
          <w:sz w:val="22"/>
          <w:szCs w:val="22"/>
          <w:lang w:eastAsia="en-US"/>
        </w:rPr>
        <w:fldChar w:fldCharType="end"/>
      </w:r>
      <w:r w:rsidR="00C87716">
        <w:rPr>
          <w:rFonts w:ascii="Calibri" w:eastAsia="新細明體" w:hAnsi="Calibri"/>
          <w:sz w:val="22"/>
          <w:szCs w:val="22"/>
          <w:lang w:eastAsia="en-US"/>
        </w:rPr>
        <w:t xml:space="preserve">, </w:t>
      </w:r>
      <w:r w:rsidR="0085684C" w:rsidRPr="0085684C">
        <w:rPr>
          <w:rFonts w:ascii="Calibri" w:eastAsia="新細明體" w:hAnsi="Calibri"/>
          <w:sz w:val="22"/>
          <w:szCs w:val="22"/>
          <w:lang w:eastAsia="en-US"/>
        </w:rPr>
        <w:t>New SI: Study on NR Smart Repeaters</w:t>
      </w:r>
      <w:r w:rsidR="00F20B41">
        <w:rPr>
          <w:rFonts w:ascii="Calibri" w:eastAsia="新細明體" w:hAnsi="Calibri"/>
          <w:sz w:val="22"/>
          <w:szCs w:val="22"/>
          <w:lang w:eastAsia="en-US"/>
        </w:rPr>
        <w:t xml:space="preserve">, </w:t>
      </w:r>
      <w:r w:rsidR="0085684C">
        <w:rPr>
          <w:rFonts w:ascii="Calibri" w:eastAsia="新細明體" w:hAnsi="Calibri" w:hint="eastAsia"/>
          <w:sz w:val="22"/>
          <w:szCs w:val="22"/>
          <w:lang w:eastAsia="zh-TW"/>
        </w:rPr>
        <w:t>ZTE</w:t>
      </w:r>
      <w:r w:rsidR="00F20B41">
        <w:rPr>
          <w:rFonts w:ascii="Calibri" w:eastAsia="新細明體" w:hAnsi="Calibri"/>
          <w:sz w:val="22"/>
          <w:szCs w:val="22"/>
          <w:lang w:eastAsia="en-US"/>
        </w:rPr>
        <w:t xml:space="preserve">, </w:t>
      </w:r>
      <w:r w:rsidR="00BD2A6D" w:rsidRPr="00BD2A6D">
        <w:rPr>
          <w:rFonts w:ascii="Calibri" w:eastAsia="新細明體" w:hAnsi="Calibri"/>
          <w:sz w:val="22"/>
          <w:szCs w:val="22"/>
          <w:lang w:eastAsia="en-US"/>
        </w:rPr>
        <w:t>RAN Meeting #9</w:t>
      </w:r>
      <w:r w:rsidR="005B5855">
        <w:rPr>
          <w:rFonts w:ascii="Calibri" w:eastAsia="新細明體" w:hAnsi="Calibri"/>
          <w:sz w:val="22"/>
          <w:szCs w:val="22"/>
          <w:lang w:eastAsia="en-US"/>
        </w:rPr>
        <w:t>4</w:t>
      </w:r>
      <w:r w:rsidR="00BD2A6D" w:rsidRPr="00BD2A6D">
        <w:rPr>
          <w:rFonts w:ascii="Calibri" w:eastAsia="新細明體" w:hAnsi="Calibri"/>
          <w:sz w:val="22"/>
          <w:szCs w:val="22"/>
          <w:lang w:eastAsia="en-US"/>
        </w:rPr>
        <w:t>e</w:t>
      </w:r>
    </w:p>
    <w:p w14:paraId="01C28463" w14:textId="04AA0212" w:rsidR="00395E10" w:rsidRDefault="008E144B" w:rsidP="00986F01">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[2]</w:t>
      </w:r>
      <w:r>
        <w:rPr>
          <w:rFonts w:ascii="Calibri" w:eastAsia="新細明體" w:hAnsi="Calibri"/>
          <w:sz w:val="22"/>
          <w:szCs w:val="22"/>
          <w:lang w:eastAsia="en-US"/>
        </w:rPr>
        <w:tab/>
      </w:r>
      <w:r w:rsidR="00893036">
        <w:rPr>
          <w:rFonts w:ascii="Calibri" w:eastAsia="新細明體" w:hAnsi="Calibri"/>
          <w:sz w:val="22"/>
          <w:szCs w:val="22"/>
          <w:lang w:eastAsia="en-US"/>
        </w:rPr>
        <w:t>T</w:t>
      </w:r>
      <w:r w:rsidR="00E4163A">
        <w:rPr>
          <w:rFonts w:ascii="Calibri" w:eastAsia="新細明體" w:hAnsi="Calibri"/>
          <w:sz w:val="22"/>
          <w:szCs w:val="22"/>
          <w:lang w:eastAsia="en-US"/>
        </w:rPr>
        <w:t>S</w:t>
      </w:r>
      <w:r w:rsidR="00FA00A0">
        <w:rPr>
          <w:rFonts w:ascii="Calibri" w:eastAsia="新細明體" w:hAnsi="Calibri"/>
          <w:sz w:val="22"/>
          <w:szCs w:val="22"/>
          <w:lang w:eastAsia="en-US"/>
        </w:rPr>
        <w:t xml:space="preserve"> </w:t>
      </w:r>
      <w:r w:rsidR="00E4163A">
        <w:rPr>
          <w:rFonts w:ascii="Calibri" w:eastAsia="新細明體" w:hAnsi="Calibri"/>
          <w:sz w:val="22"/>
          <w:szCs w:val="22"/>
          <w:lang w:eastAsia="en-US"/>
        </w:rPr>
        <w:t>23</w:t>
      </w:r>
      <w:r w:rsidR="00FA00A0">
        <w:rPr>
          <w:rFonts w:ascii="Calibri" w:eastAsia="新細明體" w:hAnsi="Calibri"/>
          <w:sz w:val="22"/>
          <w:szCs w:val="22"/>
          <w:lang w:eastAsia="en-US"/>
        </w:rPr>
        <w:t>.</w:t>
      </w:r>
      <w:r w:rsidR="00E4163A">
        <w:rPr>
          <w:rFonts w:ascii="Calibri" w:eastAsia="新細明體" w:hAnsi="Calibri"/>
          <w:sz w:val="22"/>
          <w:szCs w:val="22"/>
          <w:lang w:eastAsia="en-US"/>
        </w:rPr>
        <w:t>501</w:t>
      </w:r>
    </w:p>
    <w:p w14:paraId="572FE8F3" w14:textId="76F89408" w:rsidR="009870FF" w:rsidRDefault="009870FF" w:rsidP="00986F01">
      <w:pPr>
        <w:overflowPunct/>
        <w:autoSpaceDE/>
        <w:autoSpaceDN/>
        <w:adjustRightInd/>
        <w:spacing w:after="0"/>
        <w:ind w:left="720" w:hanging="720"/>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3]</w:t>
      </w:r>
      <w:r>
        <w:rPr>
          <w:rFonts w:ascii="Calibri" w:eastAsia="新細明體" w:hAnsi="Calibri"/>
          <w:sz w:val="22"/>
          <w:szCs w:val="22"/>
          <w:lang w:eastAsia="zh-TW"/>
        </w:rPr>
        <w:tab/>
      </w:r>
      <w:r w:rsidR="004A2E6E">
        <w:rPr>
          <w:rFonts w:ascii="Calibri" w:eastAsia="新細明體" w:hAnsi="Calibri" w:hint="eastAsia"/>
          <w:sz w:val="22"/>
          <w:szCs w:val="22"/>
          <w:lang w:eastAsia="zh-TW"/>
        </w:rPr>
        <w:t>TS 38.300</w:t>
      </w:r>
    </w:p>
    <w:p w14:paraId="3953FAA2" w14:textId="47AB4B08" w:rsidR="00667D4C" w:rsidRDefault="00667D4C" w:rsidP="00986F01">
      <w:pPr>
        <w:overflowPunct/>
        <w:autoSpaceDE/>
        <w:autoSpaceDN/>
        <w:adjustRightInd/>
        <w:spacing w:after="0"/>
        <w:ind w:left="720" w:hanging="720"/>
        <w:textAlignment w:val="auto"/>
        <w:rPr>
          <w:rFonts w:ascii="Calibri" w:eastAsia="新細明體" w:hAnsi="Calibri"/>
          <w:sz w:val="22"/>
          <w:szCs w:val="22"/>
          <w:lang w:eastAsia="zh-TW"/>
        </w:rPr>
      </w:pPr>
      <w:r>
        <w:rPr>
          <w:rFonts w:ascii="Calibri" w:eastAsia="新細明體" w:hAnsi="Calibri"/>
          <w:sz w:val="22"/>
          <w:szCs w:val="22"/>
          <w:lang w:eastAsia="zh-TW"/>
        </w:rPr>
        <w:t xml:space="preserve">[4]    </w:t>
      </w:r>
      <w:r w:rsidRPr="00667D4C">
        <w:rPr>
          <w:rFonts w:ascii="Calibri" w:eastAsia="新細明體" w:hAnsi="Calibri"/>
          <w:sz w:val="22"/>
          <w:szCs w:val="22"/>
          <w:lang w:eastAsia="zh-TW"/>
        </w:rPr>
        <w:t>R2-2211173</w:t>
      </w:r>
      <w:r>
        <w:rPr>
          <w:rFonts w:ascii="Calibri" w:eastAsia="新細明體" w:hAnsi="Calibri"/>
          <w:sz w:val="22"/>
          <w:szCs w:val="22"/>
          <w:lang w:eastAsia="zh-TW"/>
        </w:rPr>
        <w:t xml:space="preserve">, </w:t>
      </w:r>
      <w:r w:rsidRPr="00667D4C">
        <w:rPr>
          <w:rFonts w:ascii="Calibri" w:eastAsia="新細明體" w:hAnsi="Calibri"/>
          <w:sz w:val="22"/>
          <w:szCs w:val="22"/>
          <w:lang w:eastAsia="zh-TW"/>
        </w:rPr>
        <w:t>Reply LS on NCR Solutions (S3-223080; contact: ZTE) SA3</w:t>
      </w:r>
    </w:p>
    <w:p w14:paraId="15DCD91B" w14:textId="77777777" w:rsidR="00421B08" w:rsidRPr="00A32E79" w:rsidRDefault="00421B08" w:rsidP="00421B08">
      <w:pPr>
        <w:overflowPunct/>
        <w:autoSpaceDE/>
        <w:autoSpaceDN/>
        <w:adjustRightInd/>
        <w:spacing w:after="240"/>
        <w:textAlignment w:val="auto"/>
        <w:rPr>
          <w:rFonts w:ascii="Calibri" w:eastAsia="新細明體" w:hAnsi="Calibri"/>
          <w:sz w:val="22"/>
          <w:szCs w:val="22"/>
          <w:lang w:eastAsia="zh-TW"/>
        </w:rPr>
      </w:pPr>
    </w:p>
    <w:sectPr w:rsidR="00421B08" w:rsidRPr="00A32E79"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3F4ECB" w14:textId="77777777" w:rsidR="00763057" w:rsidRDefault="00763057">
      <w:pPr>
        <w:spacing w:after="0"/>
      </w:pPr>
      <w:r>
        <w:separator/>
      </w:r>
    </w:p>
  </w:endnote>
  <w:endnote w:type="continuationSeparator" w:id="0">
    <w:p w14:paraId="35B51C9B" w14:textId="77777777" w:rsidR="00763057" w:rsidRDefault="00763057">
      <w:pPr>
        <w:spacing w:after="0"/>
      </w:pPr>
      <w:r>
        <w:continuationSeparator/>
      </w:r>
    </w:p>
  </w:endnote>
  <w:endnote w:type="continuationNotice" w:id="1">
    <w:p w14:paraId="133EEEEF" w14:textId="77777777" w:rsidR="00763057" w:rsidRDefault="007630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軟正黑體">
    <w:altName w:val="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AF6DF" w14:textId="77777777" w:rsidR="00763057" w:rsidRDefault="00763057">
      <w:pPr>
        <w:spacing w:after="0"/>
      </w:pPr>
      <w:r>
        <w:separator/>
      </w:r>
    </w:p>
  </w:footnote>
  <w:footnote w:type="continuationSeparator" w:id="0">
    <w:p w14:paraId="3F280831" w14:textId="77777777" w:rsidR="00763057" w:rsidRDefault="00763057">
      <w:pPr>
        <w:spacing w:after="0"/>
      </w:pPr>
      <w:r>
        <w:continuationSeparator/>
      </w:r>
    </w:p>
  </w:footnote>
  <w:footnote w:type="continuationNotice" w:id="1">
    <w:p w14:paraId="0A9956F7" w14:textId="77777777" w:rsidR="00763057" w:rsidRDefault="007630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0E0CAF"/>
    <w:multiLevelType w:val="hybridMultilevel"/>
    <w:tmpl w:val="44FE32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8E5AA7"/>
    <w:multiLevelType w:val="hybridMultilevel"/>
    <w:tmpl w:val="050C00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AD403B3"/>
    <w:multiLevelType w:val="hybridMultilevel"/>
    <w:tmpl w:val="328692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FBF449D"/>
    <w:multiLevelType w:val="hybridMultilevel"/>
    <w:tmpl w:val="E99A35C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740E001C"/>
    <w:multiLevelType w:val="hybridMultilevel"/>
    <w:tmpl w:val="EC66A7DC"/>
    <w:lvl w:ilvl="0" w:tplc="8DF6B8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25"/>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4"/>
  </w:num>
  <w:num w:numId="18">
    <w:abstractNumId w:val="8"/>
  </w:num>
  <w:num w:numId="19">
    <w:abstractNumId w:val="9"/>
  </w:num>
  <w:num w:numId="20">
    <w:abstractNumId w:val="15"/>
  </w:num>
  <w:num w:numId="21">
    <w:abstractNumId w:val="19"/>
  </w:num>
  <w:num w:numId="22">
    <w:abstractNumId w:val="10"/>
  </w:num>
  <w:num w:numId="23">
    <w:abstractNumId w:val="13"/>
  </w:num>
  <w:num w:numId="24">
    <w:abstractNumId w:val="22"/>
  </w:num>
  <w:num w:numId="25">
    <w:abstractNumId w:val="18"/>
  </w:num>
  <w:num w:numId="26">
    <w:abstractNumId w:val="31"/>
  </w:num>
  <w:num w:numId="27">
    <w:abstractNumId w:val="17"/>
  </w:num>
  <w:num w:numId="28">
    <w:abstractNumId w:val="20"/>
  </w:num>
  <w:num w:numId="29">
    <w:abstractNumId w:val="26"/>
  </w:num>
  <w:num w:numId="30">
    <w:abstractNumId w:val="12"/>
  </w:num>
  <w:num w:numId="31">
    <w:abstractNumId w:val="30"/>
  </w:num>
  <w:num w:numId="32">
    <w:abstractNumId w:val="14"/>
  </w:num>
  <w:num w:numId="33">
    <w:abstractNumId w:val="28"/>
  </w:num>
  <w:num w:numId="34">
    <w:abstractNumId w:val="16"/>
  </w:num>
  <w:num w:numId="35">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8D"/>
    <w:rsid w:val="00000AB0"/>
    <w:rsid w:val="00000E60"/>
    <w:rsid w:val="00000ED7"/>
    <w:rsid w:val="0000130A"/>
    <w:rsid w:val="0000155E"/>
    <w:rsid w:val="00001ABB"/>
    <w:rsid w:val="00001B4C"/>
    <w:rsid w:val="00001D15"/>
    <w:rsid w:val="0000212F"/>
    <w:rsid w:val="000021C0"/>
    <w:rsid w:val="00002363"/>
    <w:rsid w:val="00002806"/>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6F8"/>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3C41"/>
    <w:rsid w:val="00074553"/>
    <w:rsid w:val="00074C60"/>
    <w:rsid w:val="00074E0E"/>
    <w:rsid w:val="00075725"/>
    <w:rsid w:val="000759CE"/>
    <w:rsid w:val="00075B09"/>
    <w:rsid w:val="00075BD1"/>
    <w:rsid w:val="00075EC7"/>
    <w:rsid w:val="000764F4"/>
    <w:rsid w:val="00076A06"/>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57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08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2"/>
    <w:rsid w:val="00130883"/>
    <w:rsid w:val="00130A2A"/>
    <w:rsid w:val="00130EFC"/>
    <w:rsid w:val="0013171E"/>
    <w:rsid w:val="001320B5"/>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81A"/>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87B"/>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06D"/>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70"/>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8D8"/>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3B5"/>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45E"/>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05D"/>
    <w:rsid w:val="00242386"/>
    <w:rsid w:val="002423CC"/>
    <w:rsid w:val="002427C4"/>
    <w:rsid w:val="00242B19"/>
    <w:rsid w:val="002434F4"/>
    <w:rsid w:val="0024368E"/>
    <w:rsid w:val="002436DC"/>
    <w:rsid w:val="00243EE1"/>
    <w:rsid w:val="00243F0C"/>
    <w:rsid w:val="00243F8B"/>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F4F"/>
    <w:rsid w:val="002543F5"/>
    <w:rsid w:val="00254797"/>
    <w:rsid w:val="00254C1A"/>
    <w:rsid w:val="00255685"/>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68B"/>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111"/>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6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C9"/>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19E"/>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47"/>
    <w:rsid w:val="003463C8"/>
    <w:rsid w:val="00346604"/>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A9"/>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1AF"/>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6FF"/>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1DE"/>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08"/>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6E92"/>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7FE"/>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A10"/>
    <w:rsid w:val="004647D3"/>
    <w:rsid w:val="00464863"/>
    <w:rsid w:val="0046497D"/>
    <w:rsid w:val="00464BB3"/>
    <w:rsid w:val="00465CAC"/>
    <w:rsid w:val="00465F2B"/>
    <w:rsid w:val="004660EE"/>
    <w:rsid w:val="004666C8"/>
    <w:rsid w:val="00466829"/>
    <w:rsid w:val="00467775"/>
    <w:rsid w:val="00467897"/>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3A38"/>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2E6E"/>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9BF"/>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038"/>
    <w:rsid w:val="004D547F"/>
    <w:rsid w:val="004D5609"/>
    <w:rsid w:val="004D5912"/>
    <w:rsid w:val="004D5B47"/>
    <w:rsid w:val="004D6332"/>
    <w:rsid w:val="004D6711"/>
    <w:rsid w:val="004D6A32"/>
    <w:rsid w:val="004D6D72"/>
    <w:rsid w:val="004D793D"/>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1795"/>
    <w:rsid w:val="00521B34"/>
    <w:rsid w:val="00521BB2"/>
    <w:rsid w:val="00521E39"/>
    <w:rsid w:val="0052237C"/>
    <w:rsid w:val="00522FA4"/>
    <w:rsid w:val="00523700"/>
    <w:rsid w:val="00523792"/>
    <w:rsid w:val="00523B2B"/>
    <w:rsid w:val="00523D7C"/>
    <w:rsid w:val="005241ED"/>
    <w:rsid w:val="0052427F"/>
    <w:rsid w:val="0052494B"/>
    <w:rsid w:val="00524FA3"/>
    <w:rsid w:val="005256A7"/>
    <w:rsid w:val="005259C5"/>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3E"/>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067"/>
    <w:rsid w:val="005B029F"/>
    <w:rsid w:val="005B031D"/>
    <w:rsid w:val="005B07EB"/>
    <w:rsid w:val="005B0DF5"/>
    <w:rsid w:val="005B176B"/>
    <w:rsid w:val="005B1853"/>
    <w:rsid w:val="005B1887"/>
    <w:rsid w:val="005B1A6E"/>
    <w:rsid w:val="005B2013"/>
    <w:rsid w:val="005B2805"/>
    <w:rsid w:val="005B2868"/>
    <w:rsid w:val="005B2F9B"/>
    <w:rsid w:val="005B3090"/>
    <w:rsid w:val="005B40F3"/>
    <w:rsid w:val="005B453F"/>
    <w:rsid w:val="005B459C"/>
    <w:rsid w:val="005B4760"/>
    <w:rsid w:val="005B5855"/>
    <w:rsid w:val="005B5912"/>
    <w:rsid w:val="005B5CAE"/>
    <w:rsid w:val="005B5FCF"/>
    <w:rsid w:val="005B636F"/>
    <w:rsid w:val="005B64F3"/>
    <w:rsid w:val="005B6EB6"/>
    <w:rsid w:val="005B75F2"/>
    <w:rsid w:val="005B765C"/>
    <w:rsid w:val="005B79D1"/>
    <w:rsid w:val="005B7A33"/>
    <w:rsid w:val="005C01F2"/>
    <w:rsid w:val="005C0244"/>
    <w:rsid w:val="005C1093"/>
    <w:rsid w:val="005C13E2"/>
    <w:rsid w:val="005C1535"/>
    <w:rsid w:val="005C1AA2"/>
    <w:rsid w:val="005C200F"/>
    <w:rsid w:val="005C21BD"/>
    <w:rsid w:val="005C2BB4"/>
    <w:rsid w:val="005C3527"/>
    <w:rsid w:val="005C3DEF"/>
    <w:rsid w:val="005C4439"/>
    <w:rsid w:val="005C454E"/>
    <w:rsid w:val="005C4BA4"/>
    <w:rsid w:val="005C4E31"/>
    <w:rsid w:val="005C5064"/>
    <w:rsid w:val="005C5124"/>
    <w:rsid w:val="005C5169"/>
    <w:rsid w:val="005C52DE"/>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38E"/>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D22"/>
    <w:rsid w:val="00603E80"/>
    <w:rsid w:val="0060408F"/>
    <w:rsid w:val="006046DE"/>
    <w:rsid w:val="00604FA4"/>
    <w:rsid w:val="00605269"/>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22A"/>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0FA3"/>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67D4C"/>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11"/>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2ECB"/>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069"/>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2B"/>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C57"/>
    <w:rsid w:val="00703F3B"/>
    <w:rsid w:val="007047A2"/>
    <w:rsid w:val="007047BC"/>
    <w:rsid w:val="007047F0"/>
    <w:rsid w:val="00704B74"/>
    <w:rsid w:val="00704E42"/>
    <w:rsid w:val="00704E4D"/>
    <w:rsid w:val="00704E53"/>
    <w:rsid w:val="0070538C"/>
    <w:rsid w:val="0070568F"/>
    <w:rsid w:val="00705E0C"/>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9B2"/>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57"/>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E09"/>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783"/>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454"/>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BA5"/>
    <w:rsid w:val="007F4238"/>
    <w:rsid w:val="007F436E"/>
    <w:rsid w:val="007F4955"/>
    <w:rsid w:val="007F4D82"/>
    <w:rsid w:val="007F5636"/>
    <w:rsid w:val="007F576E"/>
    <w:rsid w:val="007F5DC5"/>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1"/>
    <w:rsid w:val="00830D78"/>
    <w:rsid w:val="00830FCD"/>
    <w:rsid w:val="008315D0"/>
    <w:rsid w:val="00831952"/>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4C"/>
    <w:rsid w:val="008568C0"/>
    <w:rsid w:val="00857711"/>
    <w:rsid w:val="00857C48"/>
    <w:rsid w:val="00857D9A"/>
    <w:rsid w:val="0086019C"/>
    <w:rsid w:val="008601CC"/>
    <w:rsid w:val="0086030A"/>
    <w:rsid w:val="0086063B"/>
    <w:rsid w:val="00860E49"/>
    <w:rsid w:val="008617C3"/>
    <w:rsid w:val="0086191A"/>
    <w:rsid w:val="008622AC"/>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8F2"/>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541"/>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036"/>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1DE"/>
    <w:rsid w:val="008D5275"/>
    <w:rsid w:val="008D5279"/>
    <w:rsid w:val="008D5280"/>
    <w:rsid w:val="008D53A1"/>
    <w:rsid w:val="008D61AD"/>
    <w:rsid w:val="008D627D"/>
    <w:rsid w:val="008D62E9"/>
    <w:rsid w:val="008D632D"/>
    <w:rsid w:val="008D6444"/>
    <w:rsid w:val="008D6790"/>
    <w:rsid w:val="008D689A"/>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1E9D"/>
    <w:rsid w:val="008F29E5"/>
    <w:rsid w:val="008F2C3F"/>
    <w:rsid w:val="008F2DEA"/>
    <w:rsid w:val="008F3062"/>
    <w:rsid w:val="008F36A1"/>
    <w:rsid w:val="008F3E5D"/>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6D3"/>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7B"/>
    <w:rsid w:val="00973A2D"/>
    <w:rsid w:val="00973DED"/>
    <w:rsid w:val="00974BE5"/>
    <w:rsid w:val="0097507C"/>
    <w:rsid w:val="00975115"/>
    <w:rsid w:val="00975727"/>
    <w:rsid w:val="00975E77"/>
    <w:rsid w:val="009769A4"/>
    <w:rsid w:val="00976AEE"/>
    <w:rsid w:val="00976B59"/>
    <w:rsid w:val="00976C87"/>
    <w:rsid w:val="00976DC1"/>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0FF"/>
    <w:rsid w:val="00987475"/>
    <w:rsid w:val="00990196"/>
    <w:rsid w:val="00990ABB"/>
    <w:rsid w:val="00990B4D"/>
    <w:rsid w:val="00991687"/>
    <w:rsid w:val="00991B1F"/>
    <w:rsid w:val="00991B88"/>
    <w:rsid w:val="00991BDA"/>
    <w:rsid w:val="00991C63"/>
    <w:rsid w:val="00991CDA"/>
    <w:rsid w:val="00991DBF"/>
    <w:rsid w:val="00991F86"/>
    <w:rsid w:val="009921C2"/>
    <w:rsid w:val="00992294"/>
    <w:rsid w:val="00992572"/>
    <w:rsid w:val="00992606"/>
    <w:rsid w:val="009929B0"/>
    <w:rsid w:val="009929CE"/>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3D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38"/>
    <w:rsid w:val="009E10D6"/>
    <w:rsid w:val="009E1366"/>
    <w:rsid w:val="009E13EB"/>
    <w:rsid w:val="009E1CDC"/>
    <w:rsid w:val="009E2063"/>
    <w:rsid w:val="009E29EE"/>
    <w:rsid w:val="009E2F05"/>
    <w:rsid w:val="009E2F1B"/>
    <w:rsid w:val="009E3297"/>
    <w:rsid w:val="009E32A7"/>
    <w:rsid w:val="009E3645"/>
    <w:rsid w:val="009E36F6"/>
    <w:rsid w:val="009E389F"/>
    <w:rsid w:val="009E3EDD"/>
    <w:rsid w:val="009E3EF9"/>
    <w:rsid w:val="009E4003"/>
    <w:rsid w:val="009E47E5"/>
    <w:rsid w:val="009E4823"/>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1E4"/>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BC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11C"/>
    <w:rsid w:val="00A947E5"/>
    <w:rsid w:val="00A94A6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394"/>
    <w:rsid w:val="00AA3C01"/>
    <w:rsid w:val="00AA4162"/>
    <w:rsid w:val="00AA485D"/>
    <w:rsid w:val="00AA4C25"/>
    <w:rsid w:val="00AA4E8E"/>
    <w:rsid w:val="00AA4F33"/>
    <w:rsid w:val="00AA50B4"/>
    <w:rsid w:val="00AA5130"/>
    <w:rsid w:val="00AA522A"/>
    <w:rsid w:val="00AA5C77"/>
    <w:rsid w:val="00AA6164"/>
    <w:rsid w:val="00AA694E"/>
    <w:rsid w:val="00AA6A0E"/>
    <w:rsid w:val="00AA6D18"/>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3F18"/>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24"/>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25"/>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808"/>
    <w:rsid w:val="00B20EF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8C5"/>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C52"/>
    <w:rsid w:val="00B43165"/>
    <w:rsid w:val="00B43D13"/>
    <w:rsid w:val="00B43D79"/>
    <w:rsid w:val="00B43E87"/>
    <w:rsid w:val="00B4448A"/>
    <w:rsid w:val="00B4455E"/>
    <w:rsid w:val="00B4472F"/>
    <w:rsid w:val="00B44D03"/>
    <w:rsid w:val="00B45084"/>
    <w:rsid w:val="00B45837"/>
    <w:rsid w:val="00B45AB3"/>
    <w:rsid w:val="00B45B80"/>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B97"/>
    <w:rsid w:val="00B67CF6"/>
    <w:rsid w:val="00B67CFF"/>
    <w:rsid w:val="00B702B9"/>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9F4"/>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1FB0"/>
    <w:rsid w:val="00B824D7"/>
    <w:rsid w:val="00B82558"/>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6FBB"/>
    <w:rsid w:val="00BC73FE"/>
    <w:rsid w:val="00BC754B"/>
    <w:rsid w:val="00BC75A9"/>
    <w:rsid w:val="00BC7B5D"/>
    <w:rsid w:val="00BC7E6C"/>
    <w:rsid w:val="00BC7FB1"/>
    <w:rsid w:val="00BD02DB"/>
    <w:rsid w:val="00BD0695"/>
    <w:rsid w:val="00BD0859"/>
    <w:rsid w:val="00BD08B5"/>
    <w:rsid w:val="00BD093D"/>
    <w:rsid w:val="00BD0C55"/>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0E"/>
    <w:rsid w:val="00C22FFF"/>
    <w:rsid w:val="00C23095"/>
    <w:rsid w:val="00C23301"/>
    <w:rsid w:val="00C247D2"/>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1078"/>
    <w:rsid w:val="00C512FA"/>
    <w:rsid w:val="00C51647"/>
    <w:rsid w:val="00C5199F"/>
    <w:rsid w:val="00C51AD9"/>
    <w:rsid w:val="00C51D07"/>
    <w:rsid w:val="00C51E65"/>
    <w:rsid w:val="00C51F4C"/>
    <w:rsid w:val="00C5224B"/>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7AC"/>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6EB"/>
    <w:rsid w:val="00C77B61"/>
    <w:rsid w:val="00C77D6A"/>
    <w:rsid w:val="00C77D88"/>
    <w:rsid w:val="00C803B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71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4E6"/>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A74"/>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8D8"/>
    <w:rsid w:val="00CC0943"/>
    <w:rsid w:val="00CC0A33"/>
    <w:rsid w:val="00CC0A91"/>
    <w:rsid w:val="00CC0BC7"/>
    <w:rsid w:val="00CC0E15"/>
    <w:rsid w:val="00CC15C7"/>
    <w:rsid w:val="00CC1E54"/>
    <w:rsid w:val="00CC210A"/>
    <w:rsid w:val="00CC241D"/>
    <w:rsid w:val="00CC2A12"/>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209"/>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4BF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CE4"/>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57E64"/>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1FC"/>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586"/>
    <w:rsid w:val="00E30666"/>
    <w:rsid w:val="00E30750"/>
    <w:rsid w:val="00E30D58"/>
    <w:rsid w:val="00E31556"/>
    <w:rsid w:val="00E31B7B"/>
    <w:rsid w:val="00E31EA8"/>
    <w:rsid w:val="00E321BD"/>
    <w:rsid w:val="00E322AD"/>
    <w:rsid w:val="00E325E5"/>
    <w:rsid w:val="00E327EA"/>
    <w:rsid w:val="00E32815"/>
    <w:rsid w:val="00E32CD2"/>
    <w:rsid w:val="00E32CE0"/>
    <w:rsid w:val="00E32DBE"/>
    <w:rsid w:val="00E32F60"/>
    <w:rsid w:val="00E3318E"/>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3A"/>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4A"/>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4CF6"/>
    <w:rsid w:val="00E75205"/>
    <w:rsid w:val="00E7553F"/>
    <w:rsid w:val="00E75A4B"/>
    <w:rsid w:val="00E75C57"/>
    <w:rsid w:val="00E75D79"/>
    <w:rsid w:val="00E7611C"/>
    <w:rsid w:val="00E761DC"/>
    <w:rsid w:val="00E7662E"/>
    <w:rsid w:val="00E76C12"/>
    <w:rsid w:val="00E77352"/>
    <w:rsid w:val="00E77645"/>
    <w:rsid w:val="00E77EF0"/>
    <w:rsid w:val="00E800D1"/>
    <w:rsid w:val="00E80570"/>
    <w:rsid w:val="00E80C5C"/>
    <w:rsid w:val="00E81201"/>
    <w:rsid w:val="00E81433"/>
    <w:rsid w:val="00E819F5"/>
    <w:rsid w:val="00E825C3"/>
    <w:rsid w:val="00E8266D"/>
    <w:rsid w:val="00E82A1F"/>
    <w:rsid w:val="00E82A71"/>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0"/>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DB8"/>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ED4"/>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0B7"/>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9F8"/>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0EDA"/>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07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29A"/>
    <w:rsid w:val="00F73345"/>
    <w:rsid w:val="00F73566"/>
    <w:rsid w:val="00F73D0E"/>
    <w:rsid w:val="00F73E99"/>
    <w:rsid w:val="00F74380"/>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832"/>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961"/>
    <w:rsid w:val="00F96C44"/>
    <w:rsid w:val="00F97210"/>
    <w:rsid w:val="00F97D30"/>
    <w:rsid w:val="00FA00A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4D8A"/>
    <w:rsid w:val="00FC5033"/>
    <w:rsid w:val="00FC5230"/>
    <w:rsid w:val="00FC588F"/>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表段落11"/>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character" w:styleId="aff">
    <w:name w:val="Unresolved Mention"/>
    <w:basedOn w:val="a0"/>
    <w:uiPriority w:val="99"/>
    <w:semiHidden/>
    <w:unhideWhenUsed/>
    <w:rsid w:val="00BD2A6D"/>
    <w:rPr>
      <w:color w:val="605E5C"/>
      <w:shd w:val="clear" w:color="auto" w:fill="E1DFDD"/>
    </w:rPr>
  </w:style>
  <w:style w:type="character" w:customStyle="1" w:styleId="B1Char">
    <w:name w:val="B1 Char"/>
    <w:rsid w:val="00BD0C5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56793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4485</TotalTime>
  <Pages>1</Pages>
  <Words>203</Words>
  <Characters>1161</Characters>
  <Application>Microsoft Office Word</Application>
  <DocSecurity>0</DocSecurity>
  <Lines>9</Lines>
  <Paragraphs>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cp:lastModifiedBy>
  <cp:revision>246</cp:revision>
  <cp:lastPrinted>2017-05-08T10:55:00Z</cp:lastPrinted>
  <dcterms:created xsi:type="dcterms:W3CDTF">2022-04-01T22:39:00Z</dcterms:created>
  <dcterms:modified xsi:type="dcterms:W3CDTF">2022-11-04T07:10:00Z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2022-11-04T07:10:04Z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44a45fc4-550d-433a-a7bb-2dd3baf88e75</vt:lpwstr>
  </property>
  <property fmtid="{D5CDD505-2E9C-101B-9397-08002B2CF9AE}" pid="69" name="MSIP_Label_83bcef13-7cac-433f-ba1d-47a323951816_ContentBits">
    <vt:lpwstr>0</vt:lpwstr>
  </property>
</Properties>
</file>